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B7" w:rsidRPr="00E13359" w:rsidRDefault="003534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>Зарегистрировано в Национальном реестре правовых актов</w:t>
      </w:r>
    </w:p>
    <w:p w:rsidR="003534B7" w:rsidRPr="00E13359" w:rsidRDefault="003534B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>Республики Беларусь 17 января 2008 г. N 8/17975</w:t>
      </w:r>
    </w:p>
    <w:p w:rsidR="003534B7" w:rsidRPr="00E13359" w:rsidRDefault="003534B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534B7" w:rsidRPr="00E13359" w:rsidRDefault="003534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34B7" w:rsidRPr="00E13359" w:rsidRDefault="003534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>ПОСТАНОВЛЕНИЕ МИНИСТЕРСТВА ПО НАЛОГАМ И СБОРАМ РЕСПУБЛИКИ БЕЛАРУСЬ</w:t>
      </w:r>
    </w:p>
    <w:p w:rsidR="003534B7" w:rsidRPr="00E13359" w:rsidRDefault="003534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>9 января 2008 г. N 1</w:t>
      </w:r>
    </w:p>
    <w:p w:rsidR="003534B7" w:rsidRPr="00E13359" w:rsidRDefault="003534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34B7" w:rsidRPr="00E13359" w:rsidRDefault="003534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>ОБ УТВЕРЖДЕНИИ ИНСТРУКЦИИ О ПОРЯДКЕ ЗАПОЛНЕНИЯ ДЕКЛАРАЦИЙ О ДОХОДАХ И ИМУЩЕСТВЕ</w:t>
      </w:r>
    </w:p>
    <w:p w:rsidR="003534B7" w:rsidRPr="00E13359" w:rsidRDefault="003534B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13359" w:rsidRPr="00E1335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34B7" w:rsidRPr="00E13359" w:rsidRDefault="003534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9">
              <w:rPr>
                <w:rFonts w:ascii="Times New Roman" w:hAnsi="Times New Roman" w:cs="Times New Roman"/>
                <w:sz w:val="28"/>
                <w:szCs w:val="28"/>
              </w:rPr>
              <w:t xml:space="preserve">(в ред. постановлений МНС от 10.12.2008 </w:t>
            </w:r>
            <w:hyperlink r:id="rId4" w:history="1">
              <w:r w:rsidRPr="00E13359">
                <w:rPr>
                  <w:rFonts w:ascii="Times New Roman" w:hAnsi="Times New Roman" w:cs="Times New Roman"/>
                  <w:sz w:val="28"/>
                  <w:szCs w:val="28"/>
                </w:rPr>
                <w:t>N 102</w:t>
              </w:r>
            </w:hyperlink>
            <w:r w:rsidRPr="00E133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34B7" w:rsidRPr="00E13359" w:rsidRDefault="003534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9">
              <w:rPr>
                <w:rFonts w:ascii="Times New Roman" w:hAnsi="Times New Roman" w:cs="Times New Roman"/>
                <w:sz w:val="28"/>
                <w:szCs w:val="28"/>
              </w:rPr>
              <w:t xml:space="preserve">от 19.01.2009 </w:t>
            </w:r>
            <w:hyperlink r:id="rId5" w:history="1">
              <w:r w:rsidRPr="00E13359">
                <w:rPr>
                  <w:rFonts w:ascii="Times New Roman" w:hAnsi="Times New Roman" w:cs="Times New Roman"/>
                  <w:sz w:val="28"/>
                  <w:szCs w:val="28"/>
                </w:rPr>
                <w:t>N 3</w:t>
              </w:r>
            </w:hyperlink>
            <w:r w:rsidRPr="00E13359">
              <w:rPr>
                <w:rFonts w:ascii="Times New Roman" w:hAnsi="Times New Roman" w:cs="Times New Roman"/>
                <w:sz w:val="28"/>
                <w:szCs w:val="28"/>
              </w:rPr>
              <w:t xml:space="preserve">, от 25.06.2010 </w:t>
            </w:r>
            <w:hyperlink r:id="rId6" w:history="1">
              <w:r w:rsidRPr="00E13359">
                <w:rPr>
                  <w:rFonts w:ascii="Times New Roman" w:hAnsi="Times New Roman" w:cs="Times New Roman"/>
                  <w:sz w:val="28"/>
                  <w:szCs w:val="28"/>
                </w:rPr>
                <w:t>N 53</w:t>
              </w:r>
            </w:hyperlink>
            <w:r w:rsidRPr="00E13359">
              <w:rPr>
                <w:rFonts w:ascii="Times New Roman" w:hAnsi="Times New Roman" w:cs="Times New Roman"/>
                <w:sz w:val="28"/>
                <w:szCs w:val="28"/>
              </w:rPr>
              <w:t xml:space="preserve">, от 16.02.2011 </w:t>
            </w:r>
            <w:hyperlink r:id="rId7" w:history="1">
              <w:r w:rsidRPr="00E13359">
                <w:rPr>
                  <w:rFonts w:ascii="Times New Roman" w:hAnsi="Times New Roman" w:cs="Times New Roman"/>
                  <w:sz w:val="28"/>
                  <w:szCs w:val="28"/>
                </w:rPr>
                <w:t>N 9</w:t>
              </w:r>
            </w:hyperlink>
            <w:r w:rsidRPr="00E133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34B7" w:rsidRPr="00E13359" w:rsidRDefault="003534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9">
              <w:rPr>
                <w:rFonts w:ascii="Times New Roman" w:hAnsi="Times New Roman" w:cs="Times New Roman"/>
                <w:sz w:val="28"/>
                <w:szCs w:val="28"/>
              </w:rPr>
              <w:t xml:space="preserve">от 06.12.2012 </w:t>
            </w:r>
            <w:hyperlink r:id="rId8" w:history="1">
              <w:r w:rsidRPr="00E13359">
                <w:rPr>
                  <w:rFonts w:ascii="Times New Roman" w:hAnsi="Times New Roman" w:cs="Times New Roman"/>
                  <w:sz w:val="28"/>
                  <w:szCs w:val="28"/>
                </w:rPr>
                <w:t>N 39</w:t>
              </w:r>
            </w:hyperlink>
            <w:r w:rsidRPr="00E13359">
              <w:rPr>
                <w:rFonts w:ascii="Times New Roman" w:hAnsi="Times New Roman" w:cs="Times New Roman"/>
                <w:sz w:val="28"/>
                <w:szCs w:val="28"/>
              </w:rPr>
              <w:t xml:space="preserve">, от 11.02.2014 </w:t>
            </w:r>
            <w:hyperlink r:id="rId9" w:history="1">
              <w:r w:rsidRPr="00E13359">
                <w:rPr>
                  <w:rFonts w:ascii="Times New Roman" w:hAnsi="Times New Roman" w:cs="Times New Roman"/>
                  <w:sz w:val="28"/>
                  <w:szCs w:val="28"/>
                </w:rPr>
                <w:t>N 9</w:t>
              </w:r>
            </w:hyperlink>
            <w:r w:rsidRPr="00E13359">
              <w:rPr>
                <w:rFonts w:ascii="Times New Roman" w:hAnsi="Times New Roman" w:cs="Times New Roman"/>
                <w:sz w:val="28"/>
                <w:szCs w:val="28"/>
              </w:rPr>
              <w:t xml:space="preserve">, от 13.03.2015 </w:t>
            </w:r>
            <w:hyperlink r:id="rId10" w:history="1">
              <w:r w:rsidRPr="00E13359">
                <w:rPr>
                  <w:rFonts w:ascii="Times New Roman" w:hAnsi="Times New Roman" w:cs="Times New Roman"/>
                  <w:sz w:val="28"/>
                  <w:szCs w:val="28"/>
                </w:rPr>
                <w:t>N 4</w:t>
              </w:r>
            </w:hyperlink>
            <w:r w:rsidRPr="00E133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34B7" w:rsidRPr="00E13359" w:rsidRDefault="003534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9">
              <w:rPr>
                <w:rFonts w:ascii="Times New Roman" w:hAnsi="Times New Roman" w:cs="Times New Roman"/>
                <w:sz w:val="28"/>
                <w:szCs w:val="28"/>
              </w:rPr>
              <w:t xml:space="preserve">от 22.01.2016 </w:t>
            </w:r>
            <w:hyperlink r:id="rId11" w:history="1">
              <w:r w:rsidRPr="00E13359">
                <w:rPr>
                  <w:rFonts w:ascii="Times New Roman" w:hAnsi="Times New Roman" w:cs="Times New Roman"/>
                  <w:sz w:val="28"/>
                  <w:szCs w:val="28"/>
                </w:rPr>
                <w:t>N 5</w:t>
              </w:r>
            </w:hyperlink>
            <w:r w:rsidRPr="00E13359">
              <w:rPr>
                <w:rFonts w:ascii="Times New Roman" w:hAnsi="Times New Roman" w:cs="Times New Roman"/>
                <w:sz w:val="28"/>
                <w:szCs w:val="28"/>
              </w:rPr>
              <w:t xml:space="preserve">, от 13.07.2017 </w:t>
            </w:r>
            <w:hyperlink r:id="rId12" w:history="1">
              <w:r w:rsidRPr="00E13359">
                <w:rPr>
                  <w:rFonts w:ascii="Times New Roman" w:hAnsi="Times New Roman" w:cs="Times New Roman"/>
                  <w:sz w:val="28"/>
                  <w:szCs w:val="28"/>
                </w:rPr>
                <w:t>N 9</w:t>
              </w:r>
            </w:hyperlink>
            <w:r w:rsidRPr="00E13359">
              <w:rPr>
                <w:rFonts w:ascii="Times New Roman" w:hAnsi="Times New Roman" w:cs="Times New Roman"/>
                <w:sz w:val="28"/>
                <w:szCs w:val="28"/>
              </w:rPr>
              <w:t xml:space="preserve">, от 31.05.2022 </w:t>
            </w:r>
            <w:hyperlink r:id="rId13" w:history="1">
              <w:r w:rsidRPr="00E13359">
                <w:rPr>
                  <w:rFonts w:ascii="Times New Roman" w:hAnsi="Times New Roman" w:cs="Times New Roman"/>
                  <w:sz w:val="28"/>
                  <w:szCs w:val="28"/>
                </w:rPr>
                <w:t>N 23</w:t>
              </w:r>
            </w:hyperlink>
            <w:r w:rsidRPr="00E133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34B7" w:rsidRPr="00E13359" w:rsidRDefault="003534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9">
              <w:rPr>
                <w:rFonts w:ascii="Times New Roman" w:hAnsi="Times New Roman" w:cs="Times New Roman"/>
                <w:sz w:val="28"/>
                <w:szCs w:val="28"/>
              </w:rPr>
              <w:t xml:space="preserve">от 29.06.2023 </w:t>
            </w:r>
            <w:hyperlink r:id="rId14" w:history="1">
              <w:r w:rsidRPr="00E13359">
                <w:rPr>
                  <w:rFonts w:ascii="Times New Roman" w:hAnsi="Times New Roman" w:cs="Times New Roman"/>
                  <w:sz w:val="28"/>
                  <w:szCs w:val="28"/>
                </w:rPr>
                <w:t>N 26</w:t>
              </w:r>
            </w:hyperlink>
            <w:r w:rsidRPr="00E133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534B7" w:rsidRPr="00E13359" w:rsidRDefault="003534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34B7" w:rsidRPr="00E13359" w:rsidRDefault="003534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5" w:history="1">
        <w:r w:rsidRPr="00E13359">
          <w:rPr>
            <w:rFonts w:ascii="Times New Roman" w:hAnsi="Times New Roman" w:cs="Times New Roman"/>
            <w:sz w:val="28"/>
            <w:szCs w:val="28"/>
          </w:rPr>
          <w:t>части третьей статьи 33</w:t>
        </w:r>
      </w:hyperlink>
      <w:r w:rsidRPr="00E13359">
        <w:rPr>
          <w:rFonts w:ascii="Times New Roman" w:hAnsi="Times New Roman" w:cs="Times New Roman"/>
          <w:sz w:val="28"/>
          <w:szCs w:val="28"/>
        </w:rPr>
        <w:t xml:space="preserve"> Закона Республики Беларусь от 15 июля 2015 г. N 305-З "О борьбе с коррупцией", </w:t>
      </w:r>
      <w:hyperlink r:id="rId16" w:history="1">
        <w:r w:rsidRPr="00E13359">
          <w:rPr>
            <w:rFonts w:ascii="Times New Roman" w:hAnsi="Times New Roman" w:cs="Times New Roman"/>
            <w:sz w:val="28"/>
            <w:szCs w:val="28"/>
          </w:rPr>
          <w:t>части второй пункта 3</w:t>
        </w:r>
      </w:hyperlink>
      <w:r w:rsidRPr="00E13359">
        <w:rPr>
          <w:rFonts w:ascii="Times New Roman" w:hAnsi="Times New Roman" w:cs="Times New Roman"/>
          <w:sz w:val="28"/>
          <w:szCs w:val="28"/>
        </w:rPr>
        <w:t xml:space="preserve"> Положения о порядке декларирования доходов и имущества, утвержденного Указом Президента Республики Беларусь от 23 февраля 2022 г. N 66, </w:t>
      </w:r>
      <w:hyperlink r:id="rId17" w:history="1">
        <w:r w:rsidRPr="00E13359">
          <w:rPr>
            <w:rFonts w:ascii="Times New Roman" w:hAnsi="Times New Roman" w:cs="Times New Roman"/>
            <w:sz w:val="28"/>
            <w:szCs w:val="28"/>
          </w:rPr>
          <w:t>подпункта 5.6 пункта 5</w:t>
        </w:r>
      </w:hyperlink>
      <w:r w:rsidRPr="00E13359">
        <w:rPr>
          <w:rFonts w:ascii="Times New Roman" w:hAnsi="Times New Roman" w:cs="Times New Roman"/>
          <w:sz w:val="28"/>
          <w:szCs w:val="28"/>
        </w:rPr>
        <w:t xml:space="preserve"> Положения о Министерстве по налогам и сборам Республики Беларусь, утвержденного постановлением Совета Министров Республики Беларусь от 31 октября 2001 г. N 1592, Министерство по налогам и сборам Республики Беларусь ПОСТАНОВЛЯЕТ:</w:t>
      </w:r>
    </w:p>
    <w:p w:rsidR="003534B7" w:rsidRPr="00E13359" w:rsidRDefault="00353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 xml:space="preserve">(в ред. постановлений МНС от 31.05.2022 </w:t>
      </w:r>
      <w:hyperlink r:id="rId18" w:history="1">
        <w:r w:rsidRPr="00E13359">
          <w:rPr>
            <w:rFonts w:ascii="Times New Roman" w:hAnsi="Times New Roman" w:cs="Times New Roman"/>
            <w:sz w:val="28"/>
            <w:szCs w:val="28"/>
          </w:rPr>
          <w:t>N 23</w:t>
        </w:r>
      </w:hyperlink>
      <w:r w:rsidRPr="00E13359">
        <w:rPr>
          <w:rFonts w:ascii="Times New Roman" w:hAnsi="Times New Roman" w:cs="Times New Roman"/>
          <w:sz w:val="28"/>
          <w:szCs w:val="28"/>
        </w:rPr>
        <w:t xml:space="preserve">, от 29.06.2023 </w:t>
      </w:r>
      <w:hyperlink r:id="rId19" w:history="1">
        <w:r w:rsidRPr="00E13359">
          <w:rPr>
            <w:rFonts w:ascii="Times New Roman" w:hAnsi="Times New Roman" w:cs="Times New Roman"/>
            <w:sz w:val="28"/>
            <w:szCs w:val="28"/>
          </w:rPr>
          <w:t>N 26</w:t>
        </w:r>
      </w:hyperlink>
      <w:r w:rsidRPr="00E13359">
        <w:rPr>
          <w:rFonts w:ascii="Times New Roman" w:hAnsi="Times New Roman" w:cs="Times New Roman"/>
          <w:sz w:val="28"/>
          <w:szCs w:val="28"/>
        </w:rPr>
        <w:t>)</w:t>
      </w:r>
    </w:p>
    <w:p w:rsidR="003534B7" w:rsidRPr="00E13359" w:rsidRDefault="00353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5" w:history="1">
        <w:r w:rsidRPr="00E13359">
          <w:rPr>
            <w:rFonts w:ascii="Times New Roman" w:hAnsi="Times New Roman" w:cs="Times New Roman"/>
            <w:sz w:val="28"/>
            <w:szCs w:val="28"/>
          </w:rPr>
          <w:t>Инструкцию</w:t>
        </w:r>
      </w:hyperlink>
      <w:r w:rsidRPr="00E13359">
        <w:rPr>
          <w:rFonts w:ascii="Times New Roman" w:hAnsi="Times New Roman" w:cs="Times New Roman"/>
          <w:sz w:val="28"/>
          <w:szCs w:val="28"/>
        </w:rPr>
        <w:t xml:space="preserve"> о порядке заполнения деклараций о доходах и имуществе (прилагается).</w:t>
      </w:r>
    </w:p>
    <w:p w:rsidR="003534B7" w:rsidRPr="00E13359" w:rsidRDefault="00353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20" w:history="1">
        <w:r w:rsidRPr="00E1335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13359">
        <w:rPr>
          <w:rFonts w:ascii="Times New Roman" w:hAnsi="Times New Roman" w:cs="Times New Roman"/>
          <w:sz w:val="28"/>
          <w:szCs w:val="28"/>
        </w:rPr>
        <w:t xml:space="preserve"> МНС от 31.05.2022 N 23)</w:t>
      </w:r>
    </w:p>
    <w:p w:rsidR="003534B7" w:rsidRPr="00E13359" w:rsidRDefault="00353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3534B7" w:rsidRPr="00E13359" w:rsidRDefault="00E133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3534B7" w:rsidRPr="00E1335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3534B7" w:rsidRPr="00E13359">
        <w:rPr>
          <w:rFonts w:ascii="Times New Roman" w:hAnsi="Times New Roman" w:cs="Times New Roman"/>
          <w:sz w:val="28"/>
          <w:szCs w:val="28"/>
        </w:rPr>
        <w:t xml:space="preserve"> Министерства по налогам и сборам Республики Беларусь от 25 мая 2005 г. N 54 "Об утверждении Инструкции о порядке заполнения деклараций о доходах и имуществе, представляемых государственными служащими и иными категориями лиц" (Национальный реестр правовых актов Республики Беларусь, 2005 г., N 92, 8/12705);</w:t>
      </w:r>
    </w:p>
    <w:p w:rsidR="003534B7" w:rsidRPr="00E13359" w:rsidRDefault="00E133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3534B7" w:rsidRPr="00E1335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3534B7" w:rsidRPr="00E13359">
        <w:rPr>
          <w:rFonts w:ascii="Times New Roman" w:hAnsi="Times New Roman" w:cs="Times New Roman"/>
          <w:sz w:val="28"/>
          <w:szCs w:val="28"/>
        </w:rPr>
        <w:t xml:space="preserve"> Министерства по налогам и сборам Республики Беларусь от 22 августа 2006 г. N 88 "О внесении изменений в постановление Министерства по налогам и сборам Республики Беларусь от 25 мая 2005 г. N 54" (Национальный реестр правовых актов Республики Беларусь, 2006 г., N 148, 8/14966);</w:t>
      </w:r>
    </w:p>
    <w:p w:rsidR="003534B7" w:rsidRPr="00E13359" w:rsidRDefault="00E133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3534B7" w:rsidRPr="00E1335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3534B7" w:rsidRPr="00E13359">
        <w:rPr>
          <w:rFonts w:ascii="Times New Roman" w:hAnsi="Times New Roman" w:cs="Times New Roman"/>
          <w:sz w:val="28"/>
          <w:szCs w:val="28"/>
        </w:rPr>
        <w:t xml:space="preserve"> Министерства по налогам и сборам Республики Беларусь от 6 октября 2006 г. N 103 "О внесении дополнений в постановление Министерства по налогам и сборам Республики Беларусь от 25 мая 2005 г. N 54" (Национальный реестр правовых актов Республики Беларусь, 2006 г., N 180, 8/15180).</w:t>
      </w:r>
    </w:p>
    <w:p w:rsidR="003534B7" w:rsidRPr="00E13359" w:rsidRDefault="00353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3534B7" w:rsidRPr="00E13359" w:rsidRDefault="003534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534B7" w:rsidRPr="00E1335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534B7" w:rsidRPr="00E13359" w:rsidRDefault="003534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9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534B7" w:rsidRPr="00E13359" w:rsidRDefault="003534B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359">
              <w:rPr>
                <w:rFonts w:ascii="Times New Roman" w:hAnsi="Times New Roman" w:cs="Times New Roman"/>
                <w:sz w:val="28"/>
                <w:szCs w:val="28"/>
              </w:rPr>
              <w:t>А.К.Дейко</w:t>
            </w:r>
            <w:proofErr w:type="spellEnd"/>
          </w:p>
        </w:tc>
      </w:tr>
    </w:tbl>
    <w:p w:rsidR="003534B7" w:rsidRPr="00E13359" w:rsidRDefault="003534B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34B7" w:rsidRPr="00E13359" w:rsidRDefault="003534B7" w:rsidP="00E13359">
      <w:pPr>
        <w:pStyle w:val="ConsPlusNonformat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 xml:space="preserve">                                                  УТВЕРЖДЕНО</w:t>
      </w:r>
    </w:p>
    <w:p w:rsidR="003534B7" w:rsidRPr="00E13359" w:rsidRDefault="003534B7" w:rsidP="00E13359">
      <w:pPr>
        <w:pStyle w:val="ConsPlusNonformat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Постановление</w:t>
      </w:r>
    </w:p>
    <w:p w:rsidR="003534B7" w:rsidRPr="00E13359" w:rsidRDefault="003534B7" w:rsidP="00E13359">
      <w:pPr>
        <w:pStyle w:val="ConsPlusNonformat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 xml:space="preserve">                                                  Министерства</w:t>
      </w:r>
    </w:p>
    <w:p w:rsidR="003534B7" w:rsidRPr="00E13359" w:rsidRDefault="003534B7" w:rsidP="00E13359">
      <w:pPr>
        <w:pStyle w:val="ConsPlusNonformat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 налогам и сборам</w:t>
      </w:r>
    </w:p>
    <w:p w:rsidR="003534B7" w:rsidRPr="00E13359" w:rsidRDefault="003534B7" w:rsidP="00E13359">
      <w:pPr>
        <w:pStyle w:val="ConsPlusNonformat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 xml:space="preserve">                                                  Республики Беларусь</w:t>
      </w:r>
    </w:p>
    <w:p w:rsidR="003534B7" w:rsidRPr="00E13359" w:rsidRDefault="003534B7" w:rsidP="00E13359">
      <w:pPr>
        <w:pStyle w:val="ConsPlusNonformat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 xml:space="preserve">                                                  09.01.2008 N 1</w:t>
      </w:r>
    </w:p>
    <w:p w:rsidR="003534B7" w:rsidRPr="00E13359" w:rsidRDefault="003534B7" w:rsidP="00E13359">
      <w:pPr>
        <w:pStyle w:val="ConsPlusNonformat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 xml:space="preserve">                                                  (в редакции постановления</w:t>
      </w:r>
    </w:p>
    <w:p w:rsidR="003534B7" w:rsidRPr="00E13359" w:rsidRDefault="003534B7" w:rsidP="00E13359">
      <w:pPr>
        <w:pStyle w:val="ConsPlusNonformat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 xml:space="preserve">                                                  Министерства</w:t>
      </w:r>
    </w:p>
    <w:p w:rsidR="003534B7" w:rsidRPr="00E13359" w:rsidRDefault="003534B7" w:rsidP="00E13359">
      <w:pPr>
        <w:pStyle w:val="ConsPlusNonformat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 налогам и сборам</w:t>
      </w:r>
    </w:p>
    <w:p w:rsidR="003534B7" w:rsidRPr="00E13359" w:rsidRDefault="003534B7" w:rsidP="00E13359">
      <w:pPr>
        <w:pStyle w:val="ConsPlusNonformat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 xml:space="preserve">                                                  Республики Беларусь</w:t>
      </w:r>
    </w:p>
    <w:p w:rsidR="003534B7" w:rsidRPr="00E13359" w:rsidRDefault="003534B7" w:rsidP="00E13359">
      <w:pPr>
        <w:pStyle w:val="ConsPlusNonformat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 xml:space="preserve">                                                  29.06.2023 N 26)</w:t>
      </w:r>
    </w:p>
    <w:p w:rsidR="003534B7" w:rsidRPr="00E13359" w:rsidRDefault="003534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34B7" w:rsidRPr="00E13359" w:rsidRDefault="003534B7">
      <w:pPr>
        <w:pStyle w:val="ConsPlusTitle"/>
        <w:spacing w:before="28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E13359">
        <w:rPr>
          <w:rFonts w:ascii="Times New Roman" w:hAnsi="Times New Roman" w:cs="Times New Roman"/>
          <w:sz w:val="28"/>
          <w:szCs w:val="28"/>
        </w:rPr>
        <w:t>ИНСТРУКЦИЯ</w:t>
      </w:r>
    </w:p>
    <w:p w:rsidR="003534B7" w:rsidRPr="00E13359" w:rsidRDefault="003534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>О ПОРЯДКЕ ЗАПОЛНЕНИЯ ДЕКЛАРАЦИЙ О ДОХОДАХ И ИМУЩЕСТВЕ</w:t>
      </w:r>
    </w:p>
    <w:p w:rsidR="003534B7" w:rsidRPr="00E13359" w:rsidRDefault="003534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 w:history="1">
        <w:r w:rsidRPr="00E1335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13359">
        <w:rPr>
          <w:rFonts w:ascii="Times New Roman" w:hAnsi="Times New Roman" w:cs="Times New Roman"/>
          <w:sz w:val="28"/>
          <w:szCs w:val="28"/>
        </w:rPr>
        <w:t xml:space="preserve"> МНС от 29.06.2023 N 26)</w:t>
      </w:r>
    </w:p>
    <w:p w:rsidR="003534B7" w:rsidRPr="00E13359" w:rsidRDefault="003534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34B7" w:rsidRPr="00E13359" w:rsidRDefault="003534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 xml:space="preserve">1. Настоящая Инструкция устанавливает порядок заполнения деклараций о доходах и имуществе (далее - декларация) лицами, обязанными в соответствии со </w:t>
      </w:r>
      <w:hyperlink r:id="rId25" w:history="1">
        <w:r w:rsidRPr="00E13359">
          <w:rPr>
            <w:rFonts w:ascii="Times New Roman" w:hAnsi="Times New Roman" w:cs="Times New Roman"/>
            <w:sz w:val="28"/>
            <w:szCs w:val="28"/>
          </w:rPr>
          <w:t>статьями 29</w:t>
        </w:r>
      </w:hyperlink>
      <w:r w:rsidRPr="00E13359"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history="1">
        <w:r w:rsidRPr="00E13359">
          <w:rPr>
            <w:rFonts w:ascii="Times New Roman" w:hAnsi="Times New Roman" w:cs="Times New Roman"/>
            <w:sz w:val="28"/>
            <w:szCs w:val="28"/>
          </w:rPr>
          <w:t>32</w:t>
        </w:r>
      </w:hyperlink>
      <w:r w:rsidRPr="00E13359">
        <w:rPr>
          <w:rFonts w:ascii="Times New Roman" w:hAnsi="Times New Roman" w:cs="Times New Roman"/>
          <w:sz w:val="28"/>
          <w:szCs w:val="28"/>
        </w:rPr>
        <w:t xml:space="preserve"> Закона Республики Беларусь "О борьбе с коррупцией", </w:t>
      </w:r>
      <w:hyperlink r:id="rId27" w:history="1">
        <w:r w:rsidRPr="00E13359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E13359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E13359">
          <w:rPr>
            <w:rFonts w:ascii="Times New Roman" w:hAnsi="Times New Roman" w:cs="Times New Roman"/>
            <w:sz w:val="28"/>
            <w:szCs w:val="28"/>
          </w:rPr>
          <w:t>частью первой пункта 6</w:t>
        </w:r>
      </w:hyperlink>
      <w:r w:rsidRPr="00E1335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 w:rsidRPr="00E13359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E13359">
        <w:rPr>
          <w:rFonts w:ascii="Times New Roman" w:hAnsi="Times New Roman" w:cs="Times New Roman"/>
          <w:sz w:val="28"/>
          <w:szCs w:val="28"/>
        </w:rPr>
        <w:t xml:space="preserve"> Положения о порядке формирования и проверки сведений о кандидатах на должности, включенные в кадровые реестры, и на государственные должности, утвержденного Указом Президента Республики Беларусь от 23 февраля 2022 г. N 66, представлять декларации (далее - обязанные лица).</w:t>
      </w:r>
    </w:p>
    <w:p w:rsidR="003534B7" w:rsidRPr="00E13359" w:rsidRDefault="00353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 xml:space="preserve">2. Декларация заполняется обязанным лицом на бланке по формам, установленным </w:t>
      </w:r>
      <w:hyperlink r:id="rId30" w:history="1">
        <w:r w:rsidRPr="00E13359">
          <w:rPr>
            <w:rFonts w:ascii="Times New Roman" w:hAnsi="Times New Roman" w:cs="Times New Roman"/>
            <w:sz w:val="28"/>
            <w:szCs w:val="28"/>
          </w:rPr>
          <w:t>приложениями 1</w:t>
        </w:r>
      </w:hyperlink>
      <w:r w:rsidRPr="00E13359">
        <w:rPr>
          <w:rFonts w:ascii="Times New Roman" w:hAnsi="Times New Roman" w:cs="Times New Roman"/>
          <w:sz w:val="28"/>
          <w:szCs w:val="28"/>
        </w:rPr>
        <w:t xml:space="preserve"> - </w:t>
      </w:r>
      <w:hyperlink r:id="rId31" w:history="1">
        <w:r w:rsidRPr="00E1335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13359">
        <w:rPr>
          <w:rFonts w:ascii="Times New Roman" w:hAnsi="Times New Roman" w:cs="Times New Roman"/>
          <w:sz w:val="28"/>
          <w:szCs w:val="28"/>
        </w:rPr>
        <w:t xml:space="preserve"> к постановлению Совета Министров Республики Беларусь от 16 января 2016 г. N 19 "О декларировании доходов и имущества".</w:t>
      </w:r>
    </w:p>
    <w:p w:rsidR="003534B7" w:rsidRPr="00E13359" w:rsidRDefault="00353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 xml:space="preserve">Декларация заполняется разборчиво вручную или с применением технических средств. Исправления неправильных записей вносятся в декларацию путем зачеркивания и надписи правильных записей, которые </w:t>
      </w:r>
      <w:r w:rsidRPr="00E13359">
        <w:rPr>
          <w:rFonts w:ascii="Times New Roman" w:hAnsi="Times New Roman" w:cs="Times New Roman"/>
          <w:sz w:val="28"/>
          <w:szCs w:val="28"/>
        </w:rPr>
        <w:lastRenderedPageBreak/>
        <w:t>заверяются подписью обязанного лица, допустившего такую запись, с обязательным учинением записи: "Исправленному верить".</w:t>
      </w:r>
    </w:p>
    <w:p w:rsidR="003534B7" w:rsidRPr="00E13359" w:rsidRDefault="00353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 xml:space="preserve">Все предусмотренные формой декларации реквизиты заполняются либо соответствующим значением (записью), либо записью "нет" в месте, предусмотренном в форме декларации для этого реквизита. </w:t>
      </w:r>
      <w:proofErr w:type="spellStart"/>
      <w:r w:rsidRPr="00E13359">
        <w:rPr>
          <w:rFonts w:ascii="Times New Roman" w:hAnsi="Times New Roman" w:cs="Times New Roman"/>
          <w:sz w:val="28"/>
          <w:szCs w:val="28"/>
        </w:rPr>
        <w:t>Незаполнение</w:t>
      </w:r>
      <w:proofErr w:type="spellEnd"/>
      <w:r w:rsidRPr="00E13359">
        <w:rPr>
          <w:rFonts w:ascii="Times New Roman" w:hAnsi="Times New Roman" w:cs="Times New Roman"/>
          <w:sz w:val="28"/>
          <w:szCs w:val="28"/>
        </w:rPr>
        <w:t xml:space="preserve"> реквизитов, предусмотренных формой декларации, в том числе по причине отсутствия сведений о доходах и имуществе, не допускается, если иное не предусмотрено </w:t>
      </w:r>
      <w:hyperlink w:anchor="P61" w:history="1">
        <w:r w:rsidRPr="00E13359">
          <w:rPr>
            <w:rFonts w:ascii="Times New Roman" w:hAnsi="Times New Roman" w:cs="Times New Roman"/>
            <w:sz w:val="28"/>
            <w:szCs w:val="28"/>
          </w:rPr>
          <w:t>частями четвертой</w:t>
        </w:r>
      </w:hyperlink>
      <w:r w:rsidRPr="00E1335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4" w:history="1">
        <w:r w:rsidRPr="00E13359">
          <w:rPr>
            <w:rFonts w:ascii="Times New Roman" w:hAnsi="Times New Roman" w:cs="Times New Roman"/>
            <w:sz w:val="28"/>
            <w:szCs w:val="28"/>
          </w:rPr>
          <w:t>седьмой пункта 6</w:t>
        </w:r>
      </w:hyperlink>
      <w:r w:rsidRPr="00E13359">
        <w:rPr>
          <w:rFonts w:ascii="Times New Roman" w:hAnsi="Times New Roman" w:cs="Times New Roman"/>
          <w:sz w:val="28"/>
          <w:szCs w:val="28"/>
        </w:rPr>
        <w:t xml:space="preserve"> настоящей Инструкции.</w:t>
      </w:r>
    </w:p>
    <w:p w:rsidR="003534B7" w:rsidRPr="00E13359" w:rsidRDefault="00353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>При заполнении декларации обязанное лицо путем учинения личной подписи подтверждает правильность указания в декларации сведений о доходах и имуществе, а также подтверждает факт ознакомления с мерами ответственности за указание в декларации неполных либо недостоверных сведений.</w:t>
      </w:r>
    </w:p>
    <w:p w:rsidR="003534B7" w:rsidRPr="00E13359" w:rsidRDefault="00353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>3. В декларации отражается информация о прилагаемых к ней документах (их копиях), подтверждающих отраженные в ней сведения, а также письменных пояснениях, касающихся сведений в отношении обязанного лица, его супруга (супруги), несовершеннолетних детей, в том числе усыновленных (удочеренных), а также совершеннолетних близких родственников, совместно с ним проживающих и ведущих общее хозяйство.</w:t>
      </w:r>
    </w:p>
    <w:p w:rsidR="003534B7" w:rsidRPr="00E13359" w:rsidRDefault="00353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>4. Указываемая на титульном листе декларации информация отражается без сокращений и использования аббревиатур, за исключением общеизвестных (применяемых повсеместно) сокращений.</w:t>
      </w:r>
    </w:p>
    <w:p w:rsidR="003534B7" w:rsidRPr="00E13359" w:rsidRDefault="00353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 xml:space="preserve">При наличии идентификационной карты гражданина Республики Беларусь в строке "наименование (код) государственного органа, выдавшего документ" </w:t>
      </w:r>
      <w:proofErr w:type="gramStart"/>
      <w:r w:rsidRPr="00E13359">
        <w:rPr>
          <w:rFonts w:ascii="Times New Roman" w:hAnsi="Times New Roman" w:cs="Times New Roman"/>
          <w:sz w:val="28"/>
          <w:szCs w:val="28"/>
        </w:rPr>
        <w:t>обязанное лицо</w:t>
      </w:r>
      <w:proofErr w:type="gramEnd"/>
      <w:r w:rsidRPr="00E13359">
        <w:rPr>
          <w:rFonts w:ascii="Times New Roman" w:hAnsi="Times New Roman" w:cs="Times New Roman"/>
          <w:sz w:val="28"/>
          <w:szCs w:val="28"/>
        </w:rPr>
        <w:t xml:space="preserve"> указывает либо наименование государственного органа, выдавшего идентификационную карту гражданина Республики Беларусь, либо цифровой код такого органа.</w:t>
      </w:r>
    </w:p>
    <w:p w:rsidR="003534B7" w:rsidRPr="00E13359" w:rsidRDefault="00353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>5. Если в течение декларируемого периода или на дату представления декларации обязанное лицо изменило фамилию, собственное имя, отчество (если таковое имеется), место жительства, основное место работы (службы, учебы), то в декларации указываются соответствующие данные как до изменения, так и после.</w:t>
      </w:r>
    </w:p>
    <w:p w:rsidR="003534B7" w:rsidRPr="00E13359" w:rsidRDefault="00353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>6. В разделе I декларации отражаются сведения о доходах, полученных за календарный год, предшествующий году, в котором осуществляется декларирование.</w:t>
      </w:r>
    </w:p>
    <w:p w:rsidR="003534B7" w:rsidRPr="00E13359" w:rsidRDefault="00353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>В декларации отражаются любые доходы, подлежащие обязательному декларированию, независимо от того, являются ли они объектом налогообложения или освобождены от налогообложения в соответствии с налоговым законодательством.</w:t>
      </w:r>
    </w:p>
    <w:p w:rsidR="003534B7" w:rsidRPr="00E13359" w:rsidRDefault="00353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lastRenderedPageBreak/>
        <w:t>При заполнении подпункта 3.3 пункта 3 раздела I декларации под фактически полученным доходом понимается доход, полученный обязанным лицом - плательщиком единого налога с индивидуальных предпринимателей и иных физических лиц (далее - единый налог) от занятия им предпринимательской деятельностью, облагаемой единым налогом, за вычетом понесенных в данном периоде расходов, связанных с осуществлением им такой деятельности, в том числе с уплатой налогов, сборов (пошлин), с приобретением товаров (выполнением работ, оказанием услуг), и прочих расходов в определенном календарном году.</w:t>
      </w:r>
    </w:p>
    <w:p w:rsidR="003534B7" w:rsidRPr="00E13359" w:rsidRDefault="00353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E13359">
        <w:rPr>
          <w:rFonts w:ascii="Times New Roman" w:hAnsi="Times New Roman" w:cs="Times New Roman"/>
          <w:sz w:val="28"/>
          <w:szCs w:val="28"/>
        </w:rPr>
        <w:t>При получении обязанным лицом доходов в виде имущества в натуральной (</w:t>
      </w:r>
      <w:proofErr w:type="spellStart"/>
      <w:r w:rsidRPr="00E13359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E13359">
        <w:rPr>
          <w:rFonts w:ascii="Times New Roman" w:hAnsi="Times New Roman" w:cs="Times New Roman"/>
          <w:sz w:val="28"/>
          <w:szCs w:val="28"/>
        </w:rPr>
        <w:t>) форме, на безвозмездной основе, в наследство либо по сделкам, не предполагающим проведение расчетов в денежной форме, в том числе от профсоюзных организаций, полученных членами этих профсоюзных организаций в виде подарков, призов, оплаты стоимости путевок (курсовок), графа "Размер дохода" пунктов 1, 2, 4 и 7 раздела I декларации не заполняется. При этом остальные графы указанных пунктов раздела I декларации подлежат обязательному заполнению.</w:t>
      </w:r>
    </w:p>
    <w:p w:rsidR="003534B7" w:rsidRPr="00E13359" w:rsidRDefault="00353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>При заполнении пункта 4 раздела I декларации название страны получения дохода (из которой получен доход), наименование денежной единицы, в которой получен доход, указываются без сокращений и использования аббревиатуры.</w:t>
      </w:r>
    </w:p>
    <w:p w:rsidR="003534B7" w:rsidRPr="00E13359" w:rsidRDefault="00353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 xml:space="preserve">Доход, полученный в порядке </w:t>
      </w:r>
      <w:proofErr w:type="spellStart"/>
      <w:r w:rsidRPr="00E13359">
        <w:rPr>
          <w:rFonts w:ascii="Times New Roman" w:hAnsi="Times New Roman" w:cs="Times New Roman"/>
          <w:sz w:val="28"/>
          <w:szCs w:val="28"/>
        </w:rPr>
        <w:t>овердрафтного</w:t>
      </w:r>
      <w:proofErr w:type="spellEnd"/>
      <w:r w:rsidRPr="00E13359">
        <w:rPr>
          <w:rFonts w:ascii="Times New Roman" w:hAnsi="Times New Roman" w:cs="Times New Roman"/>
          <w:sz w:val="28"/>
          <w:szCs w:val="28"/>
        </w:rPr>
        <w:t xml:space="preserve"> кредитования (возобновляемых кредитных линий), отражается в размере, равном лимиту овердрафта (кредита). При этом в графе "Размер полученных займов, кредитов" пунктов 5 и 6 раздела I декларации учиняется запись: "Овердрафт (возобновляемая кредитная линия) в размере _____ белорусских рублей согласно заключенному договору".</w:t>
      </w:r>
    </w:p>
    <w:p w:rsidR="003534B7" w:rsidRPr="00E13359" w:rsidRDefault="00353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4"/>
      <w:bookmarkEnd w:id="3"/>
      <w:r w:rsidRPr="00E13359">
        <w:rPr>
          <w:rFonts w:ascii="Times New Roman" w:hAnsi="Times New Roman" w:cs="Times New Roman"/>
          <w:sz w:val="28"/>
          <w:szCs w:val="28"/>
        </w:rPr>
        <w:t>Графа "Источник получения дохода (наименование организации; Ф.И.О. физического лица, адрес его места жительства)" пункта 7 раздела I декларации может не заполняться:</w:t>
      </w:r>
    </w:p>
    <w:p w:rsidR="003534B7" w:rsidRPr="00E13359" w:rsidRDefault="00353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 xml:space="preserve">при получении обязанным лицом доходов от осуществления ремесленной деятельности, деятельности по оказанию услуг в сфере </w:t>
      </w:r>
      <w:proofErr w:type="spellStart"/>
      <w:r w:rsidRPr="00E13359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E13359">
        <w:rPr>
          <w:rFonts w:ascii="Times New Roman" w:hAnsi="Times New Roman" w:cs="Times New Roman"/>
          <w:sz w:val="28"/>
          <w:szCs w:val="28"/>
        </w:rPr>
        <w:t>, деятельности, облагаемой налогом на профессиональный доход, и доходов от осуществления обязанным лицом, не осуществляющим предпринимательскую деятельность, видов деятельности, признаваемых объектом налогообложения единым налогом;</w:t>
      </w:r>
    </w:p>
    <w:p w:rsidR="003534B7" w:rsidRPr="00E13359" w:rsidRDefault="00353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 xml:space="preserve">в случае, если источник получения доходов не может быть установлен (при получении доходов от осуществления обязанным лицом, не осуществляющим предпринимательскую деятельность, реализации на торговых местах на рынках и (или) в иных установленных местными исполнительными и распорядительными органами местах продукции </w:t>
      </w:r>
      <w:r w:rsidRPr="00E13359">
        <w:rPr>
          <w:rFonts w:ascii="Times New Roman" w:hAnsi="Times New Roman" w:cs="Times New Roman"/>
          <w:sz w:val="28"/>
          <w:szCs w:val="28"/>
        </w:rPr>
        <w:lastRenderedPageBreak/>
        <w:t>растениеводства и (или) животноводства, выращенной (произведенной) плательщиком и (или) лицами, состоящими с ним в отношениях близкого родства или свойства,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надела; реализации лекарственных растений, ягод, грибов, орехов, другой дикорастущей продукции и иных доходов).</w:t>
      </w:r>
    </w:p>
    <w:p w:rsidR="003534B7" w:rsidRPr="00E13359" w:rsidRDefault="00353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>При этом остальные графы пункта 7 раздела I декларации подлежат обязательному заполнению.</w:t>
      </w:r>
    </w:p>
    <w:p w:rsidR="003534B7" w:rsidRPr="00E13359" w:rsidRDefault="00353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>При декларировании обязанными лицами доходов, указанных в абзаце втором части седьмой настоящего пункта, в графе "Размер дохода" пункта 7 раздела I декларации отражается полученный от осуществления такой деятельности доход без уменьшения его на сумму налогов, сборов (пошлин) и расходов, связанных с осуществлением такой деятельности.</w:t>
      </w:r>
    </w:p>
    <w:p w:rsidR="003534B7" w:rsidRPr="00E13359" w:rsidRDefault="00353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 xml:space="preserve">7. В разделе II декларации отражаются сведения об имуществе, перечисленном в </w:t>
      </w:r>
      <w:hyperlink r:id="rId32" w:history="1">
        <w:r w:rsidRPr="00E13359">
          <w:rPr>
            <w:rFonts w:ascii="Times New Roman" w:hAnsi="Times New Roman" w:cs="Times New Roman"/>
            <w:sz w:val="28"/>
            <w:szCs w:val="28"/>
          </w:rPr>
          <w:t>статье 27</w:t>
        </w:r>
      </w:hyperlink>
      <w:r w:rsidRPr="00E13359">
        <w:rPr>
          <w:rFonts w:ascii="Times New Roman" w:hAnsi="Times New Roman" w:cs="Times New Roman"/>
          <w:sz w:val="28"/>
          <w:szCs w:val="28"/>
        </w:rPr>
        <w:t xml:space="preserve"> Закона Республики Беларусь "О борьбе с коррупцией", находящемся в собственности обязанного лица на дату представления декларации, за исключением имущества, не подлежащего обязательному декларированию в соответствии со </w:t>
      </w:r>
      <w:hyperlink r:id="rId33" w:history="1">
        <w:r w:rsidRPr="00E13359">
          <w:rPr>
            <w:rFonts w:ascii="Times New Roman" w:hAnsi="Times New Roman" w:cs="Times New Roman"/>
            <w:sz w:val="28"/>
            <w:szCs w:val="28"/>
          </w:rPr>
          <w:t>статьей 27-1</w:t>
        </w:r>
      </w:hyperlink>
      <w:r w:rsidRPr="00E13359">
        <w:rPr>
          <w:rFonts w:ascii="Times New Roman" w:hAnsi="Times New Roman" w:cs="Times New Roman"/>
          <w:sz w:val="28"/>
          <w:szCs w:val="28"/>
        </w:rPr>
        <w:t xml:space="preserve"> Закона Республики Беларусь "О борьбе с коррупцией". В случае нахождения имущества, подлежащего государственной регистрации, в общей совместной собственности супругов такое имущество указывается в декларации тем супругом, на кого оформлено свидетельство (удостоверение) о государственной регистрации или иные документы, подтверждающие государственную регистрацию, возникновение права собственности на такое имущество.</w:t>
      </w:r>
    </w:p>
    <w:p w:rsidR="003534B7" w:rsidRPr="00E13359" w:rsidRDefault="00353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 xml:space="preserve">В графе "Вид имущества" пункта 1 раздела II декларации указывается вид имущества: жилой дом, жилое помещение (квартира, комната), гараж, </w:t>
      </w:r>
      <w:proofErr w:type="spellStart"/>
      <w:r w:rsidRPr="00E13359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E13359">
        <w:rPr>
          <w:rFonts w:ascii="Times New Roman" w:hAnsi="Times New Roman" w:cs="Times New Roman"/>
          <w:sz w:val="28"/>
          <w:szCs w:val="28"/>
        </w:rPr>
        <w:t>-место, иное капитальное строение (здание, сооружение), изолированное помещение, дача, садовый домик, земельный участок.</w:t>
      </w:r>
    </w:p>
    <w:p w:rsidR="003534B7" w:rsidRPr="00E13359" w:rsidRDefault="00353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>В графе "Место нахождения" пункта 1 раздела II декларации указывается адрес места нахождения объекта недвижимости (страна, область, район (иная административно-территориальная единица), населенный пункт, улица, номер дома, корпуса, квартиры).</w:t>
      </w:r>
    </w:p>
    <w:p w:rsidR="003534B7" w:rsidRPr="00E13359" w:rsidRDefault="00353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 xml:space="preserve">В графе "Дата и способ приобретения" пункта 1 раздела II декларации указывается дата приобретения права собственности в отношении </w:t>
      </w:r>
      <w:r w:rsidRPr="00E13359">
        <w:rPr>
          <w:rFonts w:ascii="Times New Roman" w:hAnsi="Times New Roman" w:cs="Times New Roman"/>
          <w:sz w:val="28"/>
          <w:szCs w:val="28"/>
        </w:rPr>
        <w:lastRenderedPageBreak/>
        <w:t>принадлежащего имущества в формате ЧЧ.ММ.ГГГГ, где ЧЧ - число, ММ - месяц, ГГГГ - год, а также способ его приобретения.</w:t>
      </w:r>
    </w:p>
    <w:p w:rsidR="003534B7" w:rsidRPr="00E13359" w:rsidRDefault="00353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>В аналогичном порядке заполняются графы "Дата и способ приобретения" пунктов 2 - 6 раздела II декларации.</w:t>
      </w:r>
    </w:p>
    <w:p w:rsidR="003534B7" w:rsidRPr="00E13359" w:rsidRDefault="00353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59">
        <w:rPr>
          <w:rFonts w:ascii="Times New Roman" w:hAnsi="Times New Roman" w:cs="Times New Roman"/>
          <w:sz w:val="28"/>
          <w:szCs w:val="28"/>
        </w:rPr>
        <w:t>В пункте 3 раздела II декларации подлежат отражению сведения о транспортных средствах (за исключением мопедов и приравненных к ним механических транспортных средств, велосипедов, гужевых транспортных средств), самоходных машинах, морских судах, судах внутреннего плавания и смешанного (река - море) плавания, воздушных судах, как снятых, так и не снятых с учета в установленном порядке в государственных органах (организациях), осуществляющих государственную регистрацию транспортных средств, самоходных машин, морских судов, судов внутреннего плавания и смешанного (река - море) плавания, воздушных судов, независимо от технического состояния таких средств, в том числе в непригодном для эксплуатации состоянии, а также находящихся в угоне, долях в праве собственности на указанное имущество.</w:t>
      </w:r>
    </w:p>
    <w:p w:rsidR="003534B7" w:rsidRPr="00E13359" w:rsidRDefault="003534B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534B7" w:rsidRPr="00E13359" w:rsidRDefault="003534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34B7" w:rsidRPr="00E13359" w:rsidRDefault="003534B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03034" w:rsidRPr="00E13359" w:rsidRDefault="00803034">
      <w:pPr>
        <w:rPr>
          <w:rFonts w:ascii="Times New Roman" w:hAnsi="Times New Roman" w:cs="Times New Roman"/>
          <w:sz w:val="28"/>
          <w:szCs w:val="28"/>
        </w:rPr>
      </w:pPr>
    </w:p>
    <w:sectPr w:rsidR="00803034" w:rsidRPr="00E13359" w:rsidSect="00322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B7"/>
    <w:rsid w:val="003534B7"/>
    <w:rsid w:val="00803034"/>
    <w:rsid w:val="00E1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C7235-7E95-4DEC-9A14-9DC1E695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34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3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34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585C36B3A8BB8CD62030705B6259337EE717656864FA7C5C0C7582B06DEBBED529FC4871FBA574CE66C53C5D64D3AFE45313F11CCDBFF7657028E62C65BU2H" TargetMode="External"/><Relationship Id="rId18" Type="http://schemas.openxmlformats.org/officeDocument/2006/relationships/hyperlink" Target="consultantplus://offline/ref=1585C36B3A8BB8CD62030705B6259337EE717656864FA7C5C0C7582B06DEBBED529FC4871FBA574CE66C53C5D7453AFE45313F11CCDBFF7657028E62C65BU2H" TargetMode="External"/><Relationship Id="rId26" Type="http://schemas.openxmlformats.org/officeDocument/2006/relationships/hyperlink" Target="consultantplus://offline/ref=1585C36B3A8BB8CD62030705B6259337EE717656864FA2C6C2C4592B06DEBBED529FC4871FBA574CE66C53C7D0433AFE45313F11CCDBFF7657028E62C65BU2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585C36B3A8BB8CD62030705B6259337EE717656864CAFC1CECA55760CD6E2E15098CBD81ABD464CE76F4DC5DE5A33AA1657U6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1585C36B3A8BB8CD62030705B6259337EE717656864CA6C7C5C6572B06DEBBED529FC4871FBA574CE66C53C5D6413AFE45313F11CCDBFF7657028E62C65BU2H" TargetMode="External"/><Relationship Id="rId12" Type="http://schemas.openxmlformats.org/officeDocument/2006/relationships/hyperlink" Target="consultantplus://offline/ref=1585C36B3A8BB8CD62030705B6259337EE717656864CA2C1C0C7572B06DEBBED529FC4871FBA574CE66C53C5D6413AFE45313F11CCDBFF7657028E62C65BU2H" TargetMode="External"/><Relationship Id="rId17" Type="http://schemas.openxmlformats.org/officeDocument/2006/relationships/hyperlink" Target="consultantplus://offline/ref=1585C36B3A8BB8CD62030705B6259337EE717656864FA7C0CECB5A2B06DEBBED529FC4871FBA574CE66C51CCD6443AFE45313F11CCDBFF7657028E62C65BU2H" TargetMode="External"/><Relationship Id="rId25" Type="http://schemas.openxmlformats.org/officeDocument/2006/relationships/hyperlink" Target="consultantplus://offline/ref=1585C36B3A8BB8CD62030705B6259337EE717656864FA2C6C2C4592B06DEBBED529FC4871FBA574CE66C53C7D4463AFE45313F11CCDBFF7657028E62C65BU2H" TargetMode="External"/><Relationship Id="rId33" Type="http://schemas.openxmlformats.org/officeDocument/2006/relationships/hyperlink" Target="consultantplus://offline/ref=1585C36B3A8BB8CD62030705B6259337EE717656864FA2C6C2C4592B06DEBBED529FC4871FBA574CE66C53C0D1413AFE45313F11CCDBFF7657028E62C65BU2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85C36B3A8BB8CD62030705B6259337EE717656864FA7C3C4C05E2B06DEBBED529FC4871FBA574CE66C53C4D0423AFE45313F11CCDBFF7657028E62C65BU2H" TargetMode="External"/><Relationship Id="rId20" Type="http://schemas.openxmlformats.org/officeDocument/2006/relationships/hyperlink" Target="consultantplus://offline/ref=1585C36B3A8BB8CD62030705B6259337EE717656864FA7C5C0C7582B06DEBBED529FC4871FBA574CE66C53C5D7453AFE45313F11CCDBFF7657028E62C65BU2H" TargetMode="External"/><Relationship Id="rId29" Type="http://schemas.openxmlformats.org/officeDocument/2006/relationships/hyperlink" Target="consultantplus://offline/ref=1585C36B3A8BB8CD62030705B6259337EE717656864FA7C3C4C05E2B06DEBBED529FC4871FBA574CE66C53C5DF453AFE45313F11CCDBFF7657028E62C65BU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85C36B3A8BB8CD62030705B6259337EE717656864CA7C6CFC05A2B06DEBBED529FC4871FBA574CE66C53C5D6413AFE45313F11CCDBFF7657028E62C65BU2H" TargetMode="External"/><Relationship Id="rId11" Type="http://schemas.openxmlformats.org/officeDocument/2006/relationships/hyperlink" Target="consultantplus://offline/ref=1585C36B3A8BB8CD62030705B6259337EE717656864CA3C1C5C05E2B06DEBBED529FC4871FBA574CE66C53C5D6403AFE45313F11CCDBFF7657028E62C65BU2H" TargetMode="External"/><Relationship Id="rId24" Type="http://schemas.openxmlformats.org/officeDocument/2006/relationships/hyperlink" Target="consultantplus://offline/ref=1585C36B3A8BB8CD62030705B6259337EE717656864FA7CFC1C6572B06DEBBED529FC4871FBA574CE66C53C5D7453AFE45313F11CCDBFF7657028E62C65BU2H" TargetMode="External"/><Relationship Id="rId32" Type="http://schemas.openxmlformats.org/officeDocument/2006/relationships/hyperlink" Target="consultantplus://offline/ref=1585C36B3A8BB8CD62030705B6259337EE717656864FA2C6C2C4592B06DEBBED529FC4871FBA574CE66C53C0D34D3AFE45313F11CCDBFF7657028E62C65BU2H" TargetMode="External"/><Relationship Id="rId5" Type="http://schemas.openxmlformats.org/officeDocument/2006/relationships/hyperlink" Target="consultantplus://offline/ref=1585C36B3A8BB8CD62030705B6259337EE7176568645A0C3CFC355760CD6E2E15098CBD808BD1E40E76C53C5D34F65FB5020671CCFC6E17E411E8C605CU7H" TargetMode="External"/><Relationship Id="rId15" Type="http://schemas.openxmlformats.org/officeDocument/2006/relationships/hyperlink" Target="consultantplus://offline/ref=1585C36B3A8BB8CD62030705B6259337EE717656864FA2C6C2C4592B06DEBBED529FC4871FBA574CE66C53C0D6443AFE45313F11CCDBFF7657028E62C65BU2H" TargetMode="External"/><Relationship Id="rId23" Type="http://schemas.openxmlformats.org/officeDocument/2006/relationships/hyperlink" Target="consultantplus://offline/ref=1585C36B3A8BB8CD62030705B6259337EE717656864BA2C3C2C055760CD6E2E15098CBD81ABD464CE76F4DC5DE5A33AA1657U6H" TargetMode="External"/><Relationship Id="rId28" Type="http://schemas.openxmlformats.org/officeDocument/2006/relationships/hyperlink" Target="consultantplus://offline/ref=1585C36B3A8BB8CD62030705B6259337EE717656864FA7C3C4C05E2B06DEBBED529FC4871FBA574CE66C53C5D0443AFE45313F11CCDBFF7657028E62C65BU2H" TargetMode="External"/><Relationship Id="rId10" Type="http://schemas.openxmlformats.org/officeDocument/2006/relationships/hyperlink" Target="consultantplus://offline/ref=1585C36B3A8BB8CD62030705B6259337EE717656864CA3C6C4C4562B06DEBBED529FC4871FBA574CE66C53C5D6413AFE45313F11CCDBFF7657028E62C65BU2H" TargetMode="External"/><Relationship Id="rId19" Type="http://schemas.openxmlformats.org/officeDocument/2006/relationships/hyperlink" Target="consultantplus://offline/ref=1585C36B3A8BB8CD62030705B6259337EE717656864FA7CFC1C6572B06DEBBED529FC4871FBA574CE66C53C5D7443AFE45313F11CCDBFF7657028E62C65BU2H" TargetMode="External"/><Relationship Id="rId31" Type="http://schemas.openxmlformats.org/officeDocument/2006/relationships/hyperlink" Target="consultantplus://offline/ref=1585C36B3A8BB8CD62030705B6259337EE717656864FA7CFC7C4572B06DEBBED529FC4871FBA574CE66C52C7D4453AFE45313F11CCDBFF7657028E62C65BU2H" TargetMode="External"/><Relationship Id="rId4" Type="http://schemas.openxmlformats.org/officeDocument/2006/relationships/hyperlink" Target="consultantplus://offline/ref=1585C36B3A8BB8CD62030705B6259337EE7176568645A1C1C0C255760CD6E2E15098CBD808BD1E40E76C53C1D44F65FB5020671CCFC6E17E411E8C605CU7H" TargetMode="External"/><Relationship Id="rId9" Type="http://schemas.openxmlformats.org/officeDocument/2006/relationships/hyperlink" Target="consultantplus://offline/ref=1585C36B3A8BB8CD62030705B6259337EE717656864BA2C0C1C255760CD6E2E15098CBD808BD1E40E76C53C5D04F65FB5020671CCFC6E17E411E8C605CU7H" TargetMode="External"/><Relationship Id="rId14" Type="http://schemas.openxmlformats.org/officeDocument/2006/relationships/hyperlink" Target="consultantplus://offline/ref=1585C36B3A8BB8CD62030705B6259337EE717656864FA7CFC1C6572B06DEBBED529FC4871FBA574CE66C53C5D64D3AFE45313F11CCDBFF7657028E62C65BU2H" TargetMode="External"/><Relationship Id="rId22" Type="http://schemas.openxmlformats.org/officeDocument/2006/relationships/hyperlink" Target="consultantplus://offline/ref=1585C36B3A8BB8CD62030705B6259337EE717656864BA3C1C7C255760CD6E2E15098CBD81ABD464CE76F4DC5DE5A33AA1657U6H" TargetMode="External"/><Relationship Id="rId27" Type="http://schemas.openxmlformats.org/officeDocument/2006/relationships/hyperlink" Target="consultantplus://offline/ref=1585C36B3A8BB8CD62030705B6259337EE717656864FA7C3C4C05E2B06DEBBED529FC4871FBA574CE66C53C5D3453AFE45313F11CCDBFF7657028E62C65BU2H" TargetMode="External"/><Relationship Id="rId30" Type="http://schemas.openxmlformats.org/officeDocument/2006/relationships/hyperlink" Target="consultantplus://offline/ref=1585C36B3A8BB8CD62030705B6259337EE717656864FA7CFC7C4572B06DEBBED529FC4871FBA574CE66C53CDD4443AFE45313F11CCDBFF7657028E62C65BU2H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1585C36B3A8BB8CD62030705B6259337EE717656864CA5C3C5C7582B06DEBBED529FC4871FBA574CE66C53C5D6413AFE45313F11CCDBFF7657028E62C65BU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2656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Шкроб Ирина Михайловна</dc:creator>
  <cp:keywords/>
  <dc:description/>
  <cp:lastModifiedBy>Шкроб Ирина Михайловна</cp:lastModifiedBy>
  <cp:revision>2</cp:revision>
  <dcterms:created xsi:type="dcterms:W3CDTF">2023-08-03T07:20:00Z</dcterms:created>
  <dcterms:modified xsi:type="dcterms:W3CDTF">2024-12-26T07:55:00Z</dcterms:modified>
</cp:coreProperties>
</file>